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C38A22" w14:textId="20733919" w:rsidR="000A6723" w:rsidRDefault="000A6723" w:rsidP="000A6723">
      <w:pPr>
        <w:jc w:val="center"/>
      </w:pPr>
      <w:r>
        <w:t>NIAAA Webinar: How Does Alcohol Impact the Lives of Older Adults- And What Can We Do About it? Reflection</w:t>
      </w:r>
    </w:p>
    <w:p w14:paraId="6C43476B" w14:textId="77777777" w:rsidR="001E2674" w:rsidRDefault="001E2674" w:rsidP="000A6723">
      <w:pPr>
        <w:jc w:val="center"/>
      </w:pPr>
    </w:p>
    <w:sectPr w:rsidR="001E26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723"/>
    <w:rsid w:val="000A6723"/>
    <w:rsid w:val="001E2674"/>
    <w:rsid w:val="003B7A21"/>
    <w:rsid w:val="00D4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873E6A"/>
  <w15:chartTrackingRefBased/>
  <w15:docId w15:val="{05970E63-A48A-454C-9124-95954DB2A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7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7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7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7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7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7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7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7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7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7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7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7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7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7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7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7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7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7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7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7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7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7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7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7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7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7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7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7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2</cp:revision>
  <dcterms:created xsi:type="dcterms:W3CDTF">2025-03-14T18:46:00Z</dcterms:created>
  <dcterms:modified xsi:type="dcterms:W3CDTF">2025-04-03T17:08:00Z</dcterms:modified>
</cp:coreProperties>
</file>